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95E" w:rsidRDefault="0016295E" w:rsidP="008B6D64"/>
    <w:p w:rsidR="0016295E" w:rsidRPr="0016295E" w:rsidRDefault="0016295E" w:rsidP="008B6D64">
      <w:pPr>
        <w:pStyle w:val="Tittel"/>
        <w:rPr>
          <w:b/>
          <w:sz w:val="36"/>
          <w:szCs w:val="36"/>
        </w:rPr>
      </w:pPr>
      <w:r w:rsidRPr="0016295E">
        <w:rPr>
          <w:b/>
          <w:sz w:val="36"/>
          <w:szCs w:val="36"/>
        </w:rPr>
        <w:t>Sak 8.3</w:t>
      </w:r>
      <w:bookmarkStart w:id="0" w:name="_GoBack"/>
      <w:bookmarkEnd w:id="0"/>
    </w:p>
    <w:p w:rsidR="001F2184" w:rsidRDefault="00AA4315" w:rsidP="008B6D64">
      <w:pPr>
        <w:pStyle w:val="Tittel"/>
      </w:pPr>
      <w:r>
        <w:t>Kjære høyreside! L</w:t>
      </w:r>
      <w:r w:rsidR="00A80E66">
        <w:t>egg ideologi til sides</w:t>
      </w:r>
      <w:r w:rsidR="008B6D64">
        <w:t>.</w:t>
      </w:r>
    </w:p>
    <w:p w:rsidR="008B6D64" w:rsidRDefault="008B6D64" w:rsidP="008B6D64"/>
    <w:p w:rsidR="00A80E66" w:rsidRDefault="008B6D64" w:rsidP="008B6D64">
      <w:r>
        <w:t>Regjeringen sitter handlingslammet og ser på utviklingen i arbeids</w:t>
      </w:r>
      <w:r w:rsidR="00A80E66">
        <w:t>ledigheten som rammer landet, og til særdeleshet Vestlandet</w:t>
      </w:r>
      <w:r>
        <w:t xml:space="preserve">. Dette fremhever det mange på venstresiden har hevdet i flere årtier, at høyresiden ønsker høyere arbeidsledighet. Det fremstår i det minste slik, når vi vet at dem som tjener på dette er arbeidsgivere, som ikke må overby hverandre for å kjøpe arbeidskraften som tilbys. </w:t>
      </w:r>
    </w:p>
    <w:p w:rsidR="008B6D64" w:rsidRDefault="00A80E66" w:rsidP="008B6D64">
      <w:r>
        <w:t xml:space="preserve">Den blinde troen på markedet som fikser alt, er bevist gang på gang at ikke virker. Sist med finanskrisen i 2008. «Krisepakken» regjeringen skulle hjelpe Vestlandet med, har de senere dager vist seg å være en kjempebløff. Det som ikke er en kjempebløff, er alle de dyktige kvinner og menn som nå går uten arbeid. </w:t>
      </w:r>
    </w:p>
    <w:p w:rsidR="008B6D64" w:rsidRDefault="00632A76" w:rsidP="008B6D64">
      <w:r>
        <w:t xml:space="preserve">Så, kjære høyreside, vær så greie å kast ideologien deres ned ett hakk på prioriteringslisten, og gjør noe med den stadig økende arbeidsledigheten. Dere har fått forslag i bøtter og spann fra både arbeidstakersiden så vel som arbeidsgiversiden, så det trenger dere ikke høre fra oss. </w:t>
      </w:r>
      <w:r w:rsidR="00AA4315">
        <w:t xml:space="preserve">Husk bare, at de som er arbeidsledige, får «lønnen» sin over statsbudsjettet. Så for å bruke en terminologi som pleier å slå an på høyresiden: En reel «krisepakke», kan anses som en utgift til inntekts ervervelse. Eller rett og slett, se på det som en investering. </w:t>
      </w:r>
    </w:p>
    <w:p w:rsidR="0016295E" w:rsidRDefault="0016295E" w:rsidP="0016295E">
      <w:r>
        <w:t>Foreslått innsendt som leserbrev fra årsmøtet.</w:t>
      </w:r>
    </w:p>
    <w:p w:rsidR="0016295E" w:rsidRDefault="0016295E" w:rsidP="0016295E">
      <w:r>
        <w:t>Mads Tjøtta, fylkesleder</w:t>
      </w:r>
    </w:p>
    <w:p w:rsidR="008B6D64" w:rsidRPr="008B6D64" w:rsidRDefault="008B6D64" w:rsidP="008B6D64"/>
    <w:sectPr w:rsidR="008B6D64" w:rsidRPr="008B6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D64"/>
    <w:rsid w:val="0016295E"/>
    <w:rsid w:val="001F2184"/>
    <w:rsid w:val="00632A76"/>
    <w:rsid w:val="008B6D64"/>
    <w:rsid w:val="00A308E5"/>
    <w:rsid w:val="00A80E66"/>
    <w:rsid w:val="00AA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063726-8298-4642-B8B0-492011BE3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8B6D6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B6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629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629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 Tjøtta</dc:creator>
  <cp:keywords/>
  <dc:description/>
  <cp:lastModifiedBy>Hallvard Ladstein</cp:lastModifiedBy>
  <cp:revision>3</cp:revision>
  <cp:lastPrinted>2016-02-26T11:58:00Z</cp:lastPrinted>
  <dcterms:created xsi:type="dcterms:W3CDTF">2016-02-26T08:33:00Z</dcterms:created>
  <dcterms:modified xsi:type="dcterms:W3CDTF">2016-02-26T11:58:00Z</dcterms:modified>
</cp:coreProperties>
</file>